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DB" w:rsidRDefault="00B66FDB" w:rsidP="00B66FDB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p w:rsidR="00B66FDB" w:rsidRDefault="00B66FDB" w:rsidP="00B66FDB">
      <w:pPr>
        <w:pStyle w:val="ListParagraph"/>
        <w:tabs>
          <w:tab w:val="left" w:pos="-360"/>
        </w:tabs>
        <w:spacing w:after="0" w:line="360" w:lineRule="auto"/>
        <w:ind w:left="643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الفعاليات التي عقدت في اطار التعاون خلال العام 2018 </w:t>
      </w:r>
    </w:p>
    <w:p w:rsidR="00B66FDB" w:rsidRPr="00B66FDB" w:rsidRDefault="00B66FDB" w:rsidP="00B66FDB">
      <w:pPr>
        <w:tabs>
          <w:tab w:val="left" w:pos="-360"/>
        </w:tabs>
        <w:spacing w:after="0" w:line="360" w:lineRule="auto"/>
        <w:ind w:left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B66F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اطر التعاون و مذكرات التفاهم:</w:t>
      </w:r>
    </w:p>
    <w:p w:rsidR="00B66FDB" w:rsidRPr="009A27A6" w:rsidRDefault="00B66FDB" w:rsidP="00B66FD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9A27A6">
        <w:rPr>
          <w:rFonts w:ascii="Simplified Arabic" w:eastAsia="Times New Roman" w:hAnsi="Simplified Arabic" w:cs="Simplified Arabic" w:hint="cs"/>
          <w:sz w:val="28"/>
          <w:szCs w:val="28"/>
          <w:rtl/>
        </w:rPr>
        <w:t>توقيع م</w:t>
      </w:r>
      <w:r w:rsidRPr="009A27A6">
        <w:rPr>
          <w:rFonts w:ascii="Simplified Arabic" w:eastAsia="Times New Roman" w:hAnsi="Simplified Arabic" w:cs="Simplified Arabic"/>
          <w:sz w:val="28"/>
          <w:szCs w:val="28"/>
          <w:rtl/>
        </w:rPr>
        <w:t>ذكرة تفاهم بين المعهد القضائي 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لأ</w:t>
      </w:r>
      <w:r w:rsidRPr="009A27A6">
        <w:rPr>
          <w:rFonts w:ascii="Simplified Arabic" w:eastAsia="Times New Roman" w:hAnsi="Simplified Arabic" w:cs="Simplified Arabic"/>
          <w:sz w:val="28"/>
          <w:szCs w:val="28"/>
          <w:rtl/>
        </w:rPr>
        <w:t>ردني والمعهد العالي للقضاء في سلطنة عمان الشقيقة</w:t>
      </w:r>
      <w:r w:rsidRPr="009A27A6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B66FDB" w:rsidRPr="009A27A6" w:rsidRDefault="00B66FDB" w:rsidP="00B66FDB">
      <w:pPr>
        <w:pStyle w:val="ListParagraph"/>
        <w:numPr>
          <w:ilvl w:val="0"/>
          <w:numId w:val="1"/>
        </w:numPr>
        <w:tabs>
          <w:tab w:val="left" w:pos="-360"/>
        </w:tabs>
        <w:spacing w:after="0" w:line="360" w:lineRule="auto"/>
        <w:ind w:right="567"/>
        <w:jc w:val="lowKashida"/>
        <w:rPr>
          <w:sz w:val="28"/>
          <w:szCs w:val="28"/>
          <w:lang w:bidi="ar-JO"/>
        </w:rPr>
      </w:pP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التعاون</w:t>
      </w:r>
      <w:r w:rsidRPr="009A27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</w:t>
      </w:r>
      <w:r w:rsidRPr="009A27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بنك</w:t>
      </w:r>
      <w:r w:rsidRPr="009A27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التنمية</w:t>
      </w:r>
      <w:r w:rsidRPr="009A27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لإ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عمار</w:t>
      </w:r>
      <w:r w:rsidRPr="009A27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لأ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وروبي</w:t>
      </w:r>
      <w:r w:rsidRPr="009A27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لتقديم</w:t>
      </w:r>
      <w:r w:rsidRPr="009A27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الدعم</w:t>
      </w:r>
      <w:r w:rsidRPr="009A27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الفني</w:t>
      </w:r>
      <w:r w:rsidRPr="009A27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لتدريب</w:t>
      </w:r>
      <w:r w:rsidRPr="009A27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القضاة</w:t>
      </w:r>
      <w:r w:rsidRPr="009A27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على</w:t>
      </w:r>
      <w:r w:rsidRPr="009A27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(</w:t>
      </w:r>
      <w:r w:rsidRPr="009A27A6">
        <w:rPr>
          <w:rFonts w:hint="cs"/>
          <w:sz w:val="28"/>
          <w:szCs w:val="28"/>
          <w:rtl/>
          <w:lang w:bidi="ar-JO"/>
        </w:rPr>
        <w:t xml:space="preserve">القوانين التجارية) 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قانون</w:t>
      </w:r>
      <w:r w:rsidRPr="009A27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المنافسة</w:t>
      </w:r>
      <w:r w:rsidRPr="009A27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وقانون</w:t>
      </w:r>
      <w:r w:rsidRPr="009A27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الوساطة.</w:t>
      </w:r>
      <w:r w:rsidRPr="009A27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66FDB" w:rsidRPr="009A27A6" w:rsidRDefault="00B66FDB" w:rsidP="00B66FDB">
      <w:pPr>
        <w:pStyle w:val="ListParagraph"/>
        <w:numPr>
          <w:ilvl w:val="0"/>
          <w:numId w:val="1"/>
        </w:numPr>
        <w:tabs>
          <w:tab w:val="left" w:pos="-360"/>
        </w:tabs>
        <w:spacing w:after="0" w:line="360" w:lineRule="auto"/>
        <w:ind w:right="567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9A27A6">
        <w:rPr>
          <w:rFonts w:hint="cs"/>
          <w:sz w:val="28"/>
          <w:szCs w:val="28"/>
          <w:rtl/>
          <w:lang w:bidi="ar-JO"/>
        </w:rPr>
        <w:t xml:space="preserve">مشروع 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التعاون مع ا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لمركز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القومي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المصري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للدراسات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القضائية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</w:t>
      </w:r>
    </w:p>
    <w:p w:rsidR="00B66FDB" w:rsidRDefault="00B66FDB" w:rsidP="00B66FD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الوفود الزائرة للاطلاع على خبرات المعهد وبرامج عمله و تعزيز التعاون القائم : </w:t>
      </w:r>
    </w:p>
    <w:p w:rsidR="00B66FDB" w:rsidRPr="0090695F" w:rsidRDefault="00B66FDB" w:rsidP="00B66FDB">
      <w:pPr>
        <w:pStyle w:val="NoSpacing"/>
        <w:spacing w:line="360" w:lineRule="auto"/>
        <w:ind w:left="27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069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استقبل المعهد العديد من الزوار والوفود الرسمية خلال عام 2018 وكان من أبرزها : </w:t>
      </w:r>
    </w:p>
    <w:p w:rsidR="00B66FDB" w:rsidRPr="00306915" w:rsidRDefault="00B66FDB" w:rsidP="00B66FD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  <w:u w:val="single"/>
        </w:rPr>
      </w:pPr>
      <w:r w:rsidRPr="00306915">
        <w:rPr>
          <w:rFonts w:ascii="Simplified Arabic" w:hAnsi="Simplified Arabic" w:cs="Simplified Arabic" w:hint="cs"/>
          <w:sz w:val="28"/>
          <w:szCs w:val="28"/>
          <w:rtl/>
        </w:rPr>
        <w:t xml:space="preserve">زيارة </w:t>
      </w:r>
      <w:r w:rsidRPr="00306915">
        <w:rPr>
          <w:rFonts w:ascii="Simplified Arabic" w:hAnsi="Simplified Arabic" w:cs="Simplified Arabic"/>
          <w:sz w:val="28"/>
          <w:szCs w:val="28"/>
          <w:rtl/>
        </w:rPr>
        <w:t xml:space="preserve">معالي وزير العدل في سلطنة عمان </w:t>
      </w:r>
      <w:r w:rsidRPr="00306915">
        <w:rPr>
          <w:rFonts w:ascii="Simplified Arabic" w:hAnsi="Simplified Arabic" w:cs="Simplified Arabic" w:hint="cs"/>
          <w:sz w:val="28"/>
          <w:szCs w:val="28"/>
          <w:rtl/>
        </w:rPr>
        <w:t>، زيارة  وفد رفيع من القضاء السعودي ، زيارة وفد رفيع من القضاة الاتراك ، زيارة  وفد من جامعة برجهام ، زيارة  وفد من معهد راؤول ولينبرغ لحقوق الإنسان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06915">
        <w:rPr>
          <w:rFonts w:ascii="Simplified Arabic" w:hAnsi="Simplified Arabic" w:cs="Simplified Arabic" w:hint="cs"/>
          <w:sz w:val="28"/>
          <w:szCs w:val="28"/>
          <w:rtl/>
        </w:rPr>
        <w:t xml:space="preserve">/ السويد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زيارة </w:t>
      </w:r>
      <w:r w:rsidRPr="00306915">
        <w:rPr>
          <w:rFonts w:ascii="Simplified Arabic" w:hAnsi="Simplified Arabic" w:cs="Simplified Arabic" w:hint="cs"/>
          <w:sz w:val="28"/>
          <w:szCs w:val="28"/>
          <w:rtl/>
        </w:rPr>
        <w:t>وفد من بنك التنمية والإعمار الأوروبي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زيارة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مجموعة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طلبة كلية القانون في جامعة اليرموك</w:t>
      </w:r>
      <w:r w:rsidRPr="0030691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وللمعهد والاستماع الى ايجاز 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عن النظام القضائي ودور المعهد القضائي في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تأ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هيل وتدريب الق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ضاة . 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 </w:t>
      </w:r>
    </w:p>
    <w:p w:rsidR="00B66FDB" w:rsidRDefault="00B66FDB" w:rsidP="00B66FD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  <w:u w:val="single"/>
        </w:rPr>
      </w:pPr>
      <w:r w:rsidRPr="009A27A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التبادل الثقافي لطلبة الدبلوم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: </w:t>
      </w:r>
    </w:p>
    <w:p w:rsidR="00B66FDB" w:rsidRPr="009A27A6" w:rsidRDefault="00B66FDB" w:rsidP="00B66F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نظم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المعهد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برنامج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الزيارة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التدريبية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للقاضيتين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المتدربتين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كارولين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فوغنيليس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وجولي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فغودو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المدرسة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الوطنية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الفرنسية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للقضاء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حول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لإ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جراءات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الجزائية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والمدنية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المحاكم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لأ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ردنية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خلال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الفترة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246BF">
        <w:rPr>
          <w:rFonts w:ascii="Simplified Arabic" w:hAnsi="Simplified Arabic" w:cs="Simplified Arabic"/>
          <w:b/>
          <w:bCs/>
          <w:sz w:val="28"/>
          <w:szCs w:val="28"/>
          <w:rtl/>
        </w:rPr>
        <w:t>29/1-15/2/2018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 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للاطلاع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على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النظام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القضائي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الأردني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> 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والمحاكم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كذلك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زيارة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عدد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من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المؤسسات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والهيئات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ذات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العلاقة</w:t>
      </w:r>
      <w:r w:rsidRPr="009A27A6">
        <w:rPr>
          <w:rFonts w:ascii="Simplified Arabic" w:hAnsi="Simplified Arabic" w:cs="Simplified Arabic"/>
          <w:sz w:val="28"/>
          <w:szCs w:val="28"/>
          <w:lang w:bidi="ar-JO"/>
        </w:rPr>
        <w:t> 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التعاون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بين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المعهد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القضائي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الأردني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والمدرسة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الوطنية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للقضاء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في</w:t>
      </w:r>
      <w:r w:rsidRPr="009A27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فرنسا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B66FDB" w:rsidRPr="004B6182" w:rsidRDefault="00B66FDB" w:rsidP="00B66FDB">
      <w:pPr>
        <w:pStyle w:val="ListParagraph"/>
        <w:numPr>
          <w:ilvl w:val="0"/>
          <w:numId w:val="1"/>
        </w:numPr>
        <w:tabs>
          <w:tab w:val="left" w:pos="-360"/>
        </w:tabs>
        <w:spacing w:after="0" w:line="360" w:lineRule="auto"/>
        <w:ind w:right="567"/>
        <w:jc w:val="lowKashida"/>
        <w:rPr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ايفاد الطالبين 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(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طارق الرواشدة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ونايف العمري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 طلبة الفوج التاسع عش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ر خلال الفترة ما بين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( </w:t>
      </w:r>
      <w:r w:rsidRPr="009246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19-30/11/2018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) </w:t>
      </w:r>
      <w:r w:rsidRPr="00116CD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لبرنامج تدريبي في المدرسة الوطنية للقضاء في فرنسا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B66FDB" w:rsidRPr="009A27A6" w:rsidRDefault="00B66FDB" w:rsidP="00B66FDB">
      <w:pPr>
        <w:pStyle w:val="ListParagraph"/>
        <w:numPr>
          <w:ilvl w:val="0"/>
          <w:numId w:val="2"/>
        </w:numPr>
        <w:tabs>
          <w:tab w:val="left" w:pos="-360"/>
        </w:tabs>
        <w:spacing w:after="0" w:line="360" w:lineRule="auto"/>
        <w:ind w:right="567"/>
        <w:jc w:val="lowKashida"/>
        <w:rPr>
          <w:b/>
          <w:bCs/>
          <w:sz w:val="28"/>
          <w:szCs w:val="28"/>
          <w:lang w:bidi="ar-JO"/>
        </w:rPr>
      </w:pPr>
      <w:r w:rsidRPr="009A27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الندوات والبرامج التدريبية:</w:t>
      </w:r>
    </w:p>
    <w:p w:rsidR="00B66FDB" w:rsidRPr="00A92F2F" w:rsidRDefault="00B66FDB" w:rsidP="00B66F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4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A92F2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عقد المعهد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التعاون مع السفارة الفرنسية في الأردن والمدرسة الوطنية للقضاء في فرنسا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A92F2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ندوة </w:t>
      </w:r>
      <w:r w:rsidRPr="00A92F2F">
        <w:rPr>
          <w:rFonts w:ascii="Simplified Arabic" w:hAnsi="Simplified Arabic" w:cs="Simplified Arabic"/>
          <w:sz w:val="28"/>
          <w:szCs w:val="28"/>
          <w:rtl/>
          <w:lang w:bidi="ar-JO"/>
        </w:rPr>
        <w:t>ب</w:t>
      </w:r>
      <w:r w:rsidRPr="00A92F2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عنوان</w:t>
      </w:r>
      <w:r w:rsidRPr="00A92F2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المعاملة القضائية للعنف ضد النساء والأطفال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Pr="00A92F2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B66FDB" w:rsidRPr="009A27A6" w:rsidRDefault="00B66FDB" w:rsidP="00B66FDB">
      <w:pPr>
        <w:pStyle w:val="ListParagraph"/>
        <w:numPr>
          <w:ilvl w:val="0"/>
          <w:numId w:val="1"/>
        </w:numPr>
        <w:tabs>
          <w:tab w:val="left" w:pos="-360"/>
        </w:tabs>
        <w:spacing w:after="0" w:line="360" w:lineRule="auto"/>
        <w:ind w:right="567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A92F2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في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إ</w:t>
      </w:r>
      <w:r w:rsidRPr="00A92F2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طار اتفاقية الشبكة 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لأ</w:t>
      </w:r>
      <w:r w:rsidRPr="00A92F2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وروبية العربية للتدريب القضائي شارك عدد من القضاة في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 w:rsidRPr="00A92F2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نشطة الشبكة التي عقدت في في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عدة دول اوروبية وعربية منتسبة لعضوية الشبكة.  </w:t>
      </w:r>
    </w:p>
    <w:p w:rsidR="00B66FDB" w:rsidRPr="00A92F2F" w:rsidRDefault="00B66FDB" w:rsidP="00B66FDB">
      <w:pPr>
        <w:pStyle w:val="NoSpacing"/>
        <w:numPr>
          <w:ilvl w:val="0"/>
          <w:numId w:val="1"/>
        </w:numPr>
        <w:spacing w:line="360" w:lineRule="auto"/>
        <w:ind w:right="18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9A27A6">
        <w:rPr>
          <w:rFonts w:ascii="Simplified Arabic" w:eastAsia="Times New Roman" w:hAnsi="Simplified Arabic" w:cs="Simplified Arabic" w:hint="cs"/>
          <w:sz w:val="28"/>
          <w:szCs w:val="28"/>
          <w:rtl/>
        </w:rPr>
        <w:t>ب</w:t>
      </w:r>
      <w:r w:rsidRPr="009A27A6">
        <w:rPr>
          <w:rFonts w:ascii="Simplified Arabic" w:eastAsia="Times New Roman" w:hAnsi="Simplified Arabic" w:cs="Simplified Arabic"/>
          <w:sz w:val="28"/>
          <w:szCs w:val="28"/>
          <w:rtl/>
        </w:rPr>
        <w:t>التعاون ما بين المعهد القضائي والمؤسسة الألمانية للتعاون القانوني الدولي</w:t>
      </w:r>
      <w:r w:rsidRPr="009A27A6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A92F2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عقدت ندوة </w:t>
      </w:r>
      <w:r w:rsidRPr="00A92F2F">
        <w:rPr>
          <w:rFonts w:ascii="Simplified Arabic" w:eastAsia="Times New Roman" w:hAnsi="Simplified Arabic" w:cs="Simplified Arabic"/>
          <w:sz w:val="28"/>
          <w:szCs w:val="28"/>
          <w:rtl/>
        </w:rPr>
        <w:t> تدريب المدرب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ين</w:t>
      </w:r>
      <w:r w:rsidRPr="00A92F2F">
        <w:rPr>
          <w:rFonts w:ascii="Simplified Arabic" w:eastAsia="Times New Roman" w:hAnsi="Simplified Arabic" w:cs="Simplified Arabic"/>
          <w:sz w:val="28"/>
          <w:szCs w:val="28"/>
          <w:rtl/>
        </w:rPr>
        <w:t>: المهارات الذاتية في العمل القضائي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Pr="00A92F2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B66FDB" w:rsidRPr="00062153" w:rsidRDefault="00B66FDB" w:rsidP="00B66FDB">
      <w:pPr>
        <w:pStyle w:val="ListParagraph"/>
        <w:numPr>
          <w:ilvl w:val="0"/>
          <w:numId w:val="1"/>
        </w:numPr>
        <w:tabs>
          <w:tab w:val="left" w:pos="-360"/>
        </w:tabs>
        <w:spacing w:after="0" w:line="360" w:lineRule="auto"/>
        <w:ind w:right="567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A92F2F">
        <w:rPr>
          <w:rFonts w:ascii="Simplified Arabic" w:hAnsi="Simplified Arabic" w:cs="Simplified Arabic"/>
          <w:sz w:val="28"/>
          <w:szCs w:val="28"/>
          <w:rtl/>
          <w:lang w:bidi="ar-JO"/>
        </w:rPr>
        <w:t>برنامج التعلم بالملازمة  لمجموعة من طالبات المعهد</w:t>
      </w:r>
      <w:r w:rsidRPr="00A92F2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</w:t>
      </w:r>
      <w:r w:rsidRPr="00A92F2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التعاون </w:t>
      </w:r>
      <w:r w:rsidRPr="00A92F2F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</w:t>
      </w:r>
      <w:r w:rsidRPr="00A92F2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جمعية الشبكة القانونية للنساء العربيات.</w:t>
      </w:r>
    </w:p>
    <w:p w:rsidR="00B66FDB" w:rsidRDefault="00B66FDB" w:rsidP="00B66FDB">
      <w:pPr>
        <w:pStyle w:val="ListParagraph"/>
        <w:numPr>
          <w:ilvl w:val="0"/>
          <w:numId w:val="1"/>
        </w:numPr>
        <w:spacing w:line="360" w:lineRule="auto"/>
        <w:ind w:right="27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شارك عدد من القضاة من دولة فلسطين في دورة </w:t>
      </w:r>
      <w:r w:rsidRPr="009A27A6">
        <w:rPr>
          <w:rFonts w:ascii="Simplified Arabic" w:hAnsi="Simplified Arabic" w:cs="Simplified Arabic"/>
          <w:sz w:val="28"/>
          <w:szCs w:val="28"/>
          <w:rtl/>
          <w:lang w:bidi="ar-JO"/>
        </w:rPr>
        <w:t>الجرائم المتعلقة بالتعدي على حقوق الملكية الفكرية للسادة أعضاء النيابة العامة الفلسطينية/ نيابة مكافحة الجرائم الاقتصادية</w:t>
      </w: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B66FDB" w:rsidRPr="009A27A6" w:rsidRDefault="00B66FDB" w:rsidP="00B66FD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</w:t>
      </w:r>
      <w:r w:rsidRPr="009A27A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لمسابقات القانونية: </w:t>
      </w:r>
    </w:p>
    <w:p w:rsidR="00B66FDB" w:rsidRPr="009A27A6" w:rsidRDefault="00B66FDB" w:rsidP="00B66FDB">
      <w:pPr>
        <w:pStyle w:val="ListParagraph"/>
        <w:numPr>
          <w:ilvl w:val="0"/>
          <w:numId w:val="1"/>
        </w:numPr>
        <w:spacing w:line="360" w:lineRule="auto"/>
        <w:ind w:right="963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مسابقة الثقافة القانونية لحقوقي مديرية الدفاع المدني لغايات التعيين في وظائف الادعاء العام. </w:t>
      </w:r>
    </w:p>
    <w:p w:rsidR="00B66FDB" w:rsidRDefault="00B66FDB" w:rsidP="00B66FDB">
      <w:pPr>
        <w:pStyle w:val="ListParagraph"/>
        <w:numPr>
          <w:ilvl w:val="0"/>
          <w:numId w:val="1"/>
        </w:numPr>
        <w:spacing w:line="360" w:lineRule="auto"/>
        <w:ind w:right="963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9A27A6"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 xml:space="preserve">المسابقة القضائية للقضاء العسكري. </w:t>
      </w:r>
    </w:p>
    <w:p w:rsidR="00B66FDB" w:rsidRDefault="00B66FDB" w:rsidP="00B66FDB">
      <w:pPr>
        <w:spacing w:line="360" w:lineRule="auto"/>
        <w:ind w:right="963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66FDB" w:rsidRDefault="00B66FDB" w:rsidP="00B66FDB">
      <w:pPr>
        <w:spacing w:line="360" w:lineRule="auto"/>
        <w:ind w:right="963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66FDB" w:rsidRPr="009A5CE4" w:rsidRDefault="00B66FDB" w:rsidP="00B66FDB">
      <w:pPr>
        <w:spacing w:line="360" w:lineRule="auto"/>
        <w:ind w:right="963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23437" w:rsidRDefault="00723437" w:rsidP="00B66FDB">
      <w:pPr>
        <w:jc w:val="right"/>
      </w:pPr>
    </w:p>
    <w:sectPr w:rsidR="00723437" w:rsidSect="007234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915"/>
    <w:multiLevelType w:val="hybridMultilevel"/>
    <w:tmpl w:val="45400E94"/>
    <w:lvl w:ilvl="0" w:tplc="B0DEEBB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71133B00"/>
    <w:multiLevelType w:val="hybridMultilevel"/>
    <w:tmpl w:val="DEB214DA"/>
    <w:lvl w:ilvl="0" w:tplc="716A8B06">
      <w:numFmt w:val="bullet"/>
      <w:lvlText w:val="-"/>
      <w:lvlJc w:val="left"/>
      <w:pPr>
        <w:ind w:left="2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FDB"/>
    <w:rsid w:val="00723437"/>
    <w:rsid w:val="00B6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DB"/>
    <w:pPr>
      <w:bidi/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FD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6FDB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66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amneh.alajeeb</dc:creator>
  <cp:lastModifiedBy>amneh.alajeeb</cp:lastModifiedBy>
  <cp:revision>1</cp:revision>
  <dcterms:created xsi:type="dcterms:W3CDTF">2019-09-11T07:56:00Z</dcterms:created>
  <dcterms:modified xsi:type="dcterms:W3CDTF">2019-09-11T07:58:00Z</dcterms:modified>
</cp:coreProperties>
</file>